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D3" w:rsidRPr="00711368" w:rsidRDefault="00F235D1" w:rsidP="00F235D1">
      <w:pPr>
        <w:pStyle w:val="a7"/>
        <w:ind w:leftChars="0" w:left="720"/>
        <w:jc w:val="center"/>
        <w:rPr>
          <w:rFonts w:ascii="Times New Roman" w:hAnsi="Times New Roman" w:cs="Times New Roman"/>
          <w:b/>
          <w:sz w:val="48"/>
          <w:szCs w:val="40"/>
        </w:rPr>
      </w:pPr>
      <w:r>
        <w:rPr>
          <w:rFonts w:ascii="Times New Roman" w:eastAsia="新細明體" w:hAnsi="Times New Roman" w:cs="Times New Roman" w:hint="eastAsia"/>
          <w:b/>
          <w:sz w:val="48"/>
          <w:szCs w:val="40"/>
          <w:lang w:eastAsia="zh-TW"/>
        </w:rPr>
        <w:t xml:space="preserve">I. </w:t>
      </w:r>
      <w:bookmarkStart w:id="0" w:name="_GoBack"/>
      <w:bookmarkEnd w:id="0"/>
      <w:r w:rsidR="00504426" w:rsidRPr="00711368">
        <w:rPr>
          <w:rFonts w:ascii="Times New Roman" w:eastAsia="新細明體" w:hAnsi="Times New Roman" w:cs="Times New Roman" w:hint="eastAsia"/>
          <w:b/>
          <w:sz w:val="48"/>
          <w:szCs w:val="40"/>
          <w:lang w:eastAsia="zh-TW"/>
        </w:rPr>
        <w:t>Introduction</w:t>
      </w:r>
    </w:p>
    <w:p w:rsidR="006E5E59" w:rsidRPr="00160CFC" w:rsidRDefault="000546D3" w:rsidP="000546D3">
      <w:pPr>
        <w:pStyle w:val="a7"/>
        <w:numPr>
          <w:ilvl w:val="0"/>
          <w:numId w:val="1"/>
        </w:numPr>
        <w:ind w:leftChars="0"/>
        <w:rPr>
          <w:rFonts w:ascii="Times New Roman" w:hAnsi="Times New Roman" w:cs="Times New Roman"/>
          <w:b/>
          <w:sz w:val="32"/>
          <w:szCs w:val="28"/>
        </w:rPr>
      </w:pPr>
      <w:r w:rsidRPr="00CB5E3A">
        <w:rPr>
          <w:rFonts w:ascii="Times New Roman" w:hAnsi="Times New Roman" w:cs="Times New Roman"/>
          <w:b/>
          <w:sz w:val="32"/>
          <w:szCs w:val="28"/>
        </w:rPr>
        <w:t>Department Histor</w:t>
      </w:r>
      <w:r w:rsidR="00160CFC">
        <w:rPr>
          <w:rFonts w:ascii="Times New Roman" w:eastAsia="新細明體" w:hAnsi="Times New Roman" w:cs="Times New Roman" w:hint="eastAsia"/>
          <w:b/>
          <w:sz w:val="32"/>
          <w:szCs w:val="28"/>
          <w:lang w:eastAsia="zh-TW"/>
        </w:rPr>
        <w:t>y</w:t>
      </w:r>
    </w:p>
    <w:p w:rsidR="000546D3" w:rsidRPr="00CB5E3A" w:rsidRDefault="000546D3" w:rsidP="000546D3">
      <w:pPr>
        <w:rPr>
          <w:rFonts w:ascii="Times New Roman" w:eastAsia="新細明體" w:hAnsi="Times New Roman" w:cs="Times New Roman"/>
          <w:szCs w:val="24"/>
          <w:lang w:eastAsia="zh-TW"/>
        </w:rPr>
      </w:pPr>
      <w:r w:rsidRPr="00CB5E3A">
        <w:rPr>
          <w:rFonts w:ascii="Times New Roman" w:eastAsia="新細明體" w:hAnsi="Times New Roman" w:cs="Times New Roman"/>
          <w:szCs w:val="24"/>
        </w:rPr>
        <w:t xml:space="preserve">National Taiwan University, formerly known as Taipei Imperial University during the Japanese colonial era, was founded in 1945 after the island’s sovereignty had been transferred to the Republic of China government. The Department of Political Science was established two years later in 1947 under the supervision of the Faculty of Law. In 1963, the department underwent its first departmental reform— dividing itself into three sub-divisions: </w:t>
      </w:r>
      <w:r w:rsidR="00886F2E">
        <w:rPr>
          <w:rFonts w:ascii="Times New Roman" w:eastAsia="新細明體" w:hAnsi="Times New Roman" w:cs="Times New Roman" w:hint="eastAsia"/>
          <w:szCs w:val="24"/>
          <w:lang w:eastAsia="zh-TW"/>
        </w:rPr>
        <w:t>P</w:t>
      </w:r>
      <w:r w:rsidRPr="00CB5E3A">
        <w:rPr>
          <w:rFonts w:ascii="Times New Roman" w:eastAsia="新細明體" w:hAnsi="Times New Roman" w:cs="Times New Roman"/>
          <w:szCs w:val="24"/>
        </w:rPr>
        <w:t xml:space="preserve">olitical </w:t>
      </w:r>
      <w:r w:rsidR="00886F2E">
        <w:rPr>
          <w:rFonts w:ascii="Times New Roman" w:eastAsia="新細明體" w:hAnsi="Times New Roman" w:cs="Times New Roman" w:hint="eastAsia"/>
          <w:szCs w:val="24"/>
          <w:lang w:eastAsia="zh-TW"/>
        </w:rPr>
        <w:t>T</w:t>
      </w:r>
      <w:r w:rsidRPr="00CB5E3A">
        <w:rPr>
          <w:rFonts w:ascii="Times New Roman" w:eastAsia="新細明體" w:hAnsi="Times New Roman" w:cs="Times New Roman"/>
          <w:szCs w:val="24"/>
        </w:rPr>
        <w:t xml:space="preserve">heory, </w:t>
      </w:r>
      <w:r w:rsidR="00886F2E">
        <w:rPr>
          <w:rFonts w:ascii="Times New Roman" w:eastAsia="新細明體" w:hAnsi="Times New Roman" w:cs="Times New Roman" w:hint="eastAsia"/>
          <w:szCs w:val="24"/>
          <w:lang w:eastAsia="zh-TW"/>
        </w:rPr>
        <w:t>I</w:t>
      </w:r>
      <w:r w:rsidRPr="00CB5E3A">
        <w:rPr>
          <w:rFonts w:ascii="Times New Roman" w:eastAsia="新細明體" w:hAnsi="Times New Roman" w:cs="Times New Roman"/>
          <w:szCs w:val="24"/>
        </w:rPr>
        <w:t xml:space="preserve">nternational </w:t>
      </w:r>
      <w:r w:rsidR="00886F2E">
        <w:rPr>
          <w:rFonts w:ascii="Times New Roman" w:eastAsia="新細明體" w:hAnsi="Times New Roman" w:cs="Times New Roman" w:hint="eastAsia"/>
          <w:szCs w:val="24"/>
          <w:lang w:eastAsia="zh-TW"/>
        </w:rPr>
        <w:t>R</w:t>
      </w:r>
      <w:r w:rsidRPr="00CB5E3A">
        <w:rPr>
          <w:rFonts w:ascii="Times New Roman" w:eastAsia="新細明體" w:hAnsi="Times New Roman" w:cs="Times New Roman"/>
          <w:szCs w:val="24"/>
        </w:rPr>
        <w:t xml:space="preserve">elations, and </w:t>
      </w:r>
      <w:r w:rsidR="00886F2E">
        <w:rPr>
          <w:rFonts w:ascii="Times New Roman" w:eastAsia="新細明體" w:hAnsi="Times New Roman" w:cs="Times New Roman" w:hint="eastAsia"/>
          <w:szCs w:val="24"/>
          <w:lang w:eastAsia="zh-TW"/>
        </w:rPr>
        <w:t>P</w:t>
      </w:r>
      <w:r w:rsidRPr="00CB5E3A">
        <w:rPr>
          <w:rFonts w:ascii="Times New Roman" w:eastAsia="新細明體" w:hAnsi="Times New Roman" w:cs="Times New Roman"/>
          <w:szCs w:val="24"/>
        </w:rPr>
        <w:t xml:space="preserve">ublic </w:t>
      </w:r>
      <w:r w:rsidR="00886F2E">
        <w:rPr>
          <w:rFonts w:ascii="Times New Roman" w:eastAsia="新細明體" w:hAnsi="Times New Roman" w:cs="Times New Roman" w:hint="eastAsia"/>
          <w:szCs w:val="24"/>
          <w:lang w:eastAsia="zh-TW"/>
        </w:rPr>
        <w:t>A</w:t>
      </w:r>
      <w:r w:rsidRPr="00CB5E3A">
        <w:rPr>
          <w:rFonts w:ascii="Times New Roman" w:eastAsia="新細明體" w:hAnsi="Times New Roman" w:cs="Times New Roman"/>
          <w:szCs w:val="24"/>
        </w:rPr>
        <w:t xml:space="preserve">dministration. Each of the sub-divisions recruited students separately, and over five thousand students have received their degrees from the department up to now. In February of 1957, the Department of Political Science expanded once again— adding a graduate program offering master’s degrees in </w:t>
      </w:r>
      <w:r w:rsidR="00886F2E">
        <w:rPr>
          <w:rFonts w:ascii="Times New Roman" w:eastAsia="新細明體" w:hAnsi="Times New Roman" w:cs="Times New Roman" w:hint="eastAsia"/>
          <w:szCs w:val="24"/>
          <w:lang w:eastAsia="zh-TW"/>
        </w:rPr>
        <w:t>P</w:t>
      </w:r>
      <w:r w:rsidRPr="00CB5E3A">
        <w:rPr>
          <w:rFonts w:ascii="Times New Roman" w:eastAsia="新細明體" w:hAnsi="Times New Roman" w:cs="Times New Roman"/>
          <w:szCs w:val="24"/>
        </w:rPr>
        <w:t xml:space="preserve">olitical </w:t>
      </w:r>
      <w:r w:rsidR="00886F2E">
        <w:rPr>
          <w:rFonts w:ascii="Times New Roman" w:eastAsia="新細明體" w:hAnsi="Times New Roman" w:cs="Times New Roman" w:hint="eastAsia"/>
          <w:szCs w:val="24"/>
          <w:lang w:eastAsia="zh-TW"/>
        </w:rPr>
        <w:t>T</w:t>
      </w:r>
      <w:r w:rsidRPr="00CB5E3A">
        <w:rPr>
          <w:rFonts w:ascii="Times New Roman" w:eastAsia="新細明體" w:hAnsi="Times New Roman" w:cs="Times New Roman"/>
          <w:szCs w:val="24"/>
        </w:rPr>
        <w:t>heory</w:t>
      </w:r>
      <w:r w:rsidR="000401D0">
        <w:rPr>
          <w:rFonts w:ascii="Times New Roman" w:eastAsia="新細明體" w:hAnsi="Times New Roman" w:cs="Times New Roman"/>
          <w:szCs w:val="24"/>
        </w:rPr>
        <w:t xml:space="preserve"> </w:t>
      </w:r>
      <w:r w:rsidR="00BE4D59">
        <w:rPr>
          <w:rFonts w:ascii="Times New Roman" w:eastAsia="新細明體" w:hAnsi="Times New Roman" w:cs="Times New Roman" w:hint="eastAsia"/>
          <w:szCs w:val="24"/>
          <w:lang w:eastAsia="zh-TW"/>
        </w:rPr>
        <w:t>and</w:t>
      </w:r>
      <w:r w:rsidRPr="00CB5E3A">
        <w:rPr>
          <w:rFonts w:ascii="Times New Roman" w:eastAsia="新細明體" w:hAnsi="Times New Roman" w:cs="Times New Roman"/>
          <w:szCs w:val="24"/>
        </w:rPr>
        <w:t xml:space="preserve"> </w:t>
      </w:r>
      <w:r w:rsidR="00886F2E">
        <w:rPr>
          <w:rFonts w:ascii="Times New Roman" w:eastAsia="新細明體" w:hAnsi="Times New Roman" w:cs="Times New Roman" w:hint="eastAsia"/>
          <w:szCs w:val="24"/>
          <w:lang w:eastAsia="zh-TW"/>
        </w:rPr>
        <w:t>I</w:t>
      </w:r>
      <w:r w:rsidRPr="00CB5E3A">
        <w:rPr>
          <w:rFonts w:ascii="Times New Roman" w:eastAsia="新細明體" w:hAnsi="Times New Roman" w:cs="Times New Roman"/>
          <w:szCs w:val="24"/>
        </w:rPr>
        <w:t xml:space="preserve">nternational </w:t>
      </w:r>
      <w:r w:rsidR="00886F2E">
        <w:rPr>
          <w:rFonts w:ascii="Times New Roman" w:eastAsia="新細明體" w:hAnsi="Times New Roman" w:cs="Times New Roman" w:hint="eastAsia"/>
          <w:szCs w:val="24"/>
          <w:lang w:eastAsia="zh-TW"/>
        </w:rPr>
        <w:t>R</w:t>
      </w:r>
      <w:r w:rsidR="008E4C76">
        <w:rPr>
          <w:rFonts w:ascii="Times New Roman" w:eastAsia="新細明體" w:hAnsi="Times New Roman" w:cs="Times New Roman"/>
          <w:szCs w:val="24"/>
        </w:rPr>
        <w:t>elations</w:t>
      </w:r>
      <w:r w:rsidR="008E4C76">
        <w:rPr>
          <w:rFonts w:ascii="Times New Roman" w:eastAsia="新細明體" w:hAnsi="Times New Roman" w:cs="Times New Roman" w:hint="eastAsia"/>
          <w:szCs w:val="24"/>
          <w:lang w:eastAsia="zh-TW"/>
        </w:rPr>
        <w:t xml:space="preserve">. </w:t>
      </w:r>
      <w:r w:rsidRPr="00CB5E3A">
        <w:rPr>
          <w:rFonts w:ascii="Times New Roman" w:eastAsia="新細明體" w:hAnsi="Times New Roman" w:cs="Times New Roman"/>
          <w:szCs w:val="24"/>
        </w:rPr>
        <w:t>In 1976, nineteen years after the second departmental reform, the department created a doctoral program, accepting students who are keen to pursue an academic career in political science. In 2001, the department established a program granting an Executive Masters of Public Administration. Its aim is to give high-level professionals in the public and private sectors an opportunity to further their academic pursuits, and to promote linkages between theory and practice.</w:t>
      </w:r>
    </w:p>
    <w:p w:rsidR="006E5E59" w:rsidRPr="00CB5E3A" w:rsidRDefault="006E5E59" w:rsidP="000546D3">
      <w:pPr>
        <w:rPr>
          <w:rFonts w:ascii="Times New Roman" w:eastAsia="新細明體" w:hAnsi="Times New Roman" w:cs="Times New Roman"/>
          <w:sz w:val="24"/>
          <w:szCs w:val="24"/>
          <w:lang w:eastAsia="zh-TW"/>
        </w:rPr>
      </w:pPr>
    </w:p>
    <w:p w:rsidR="000546D3" w:rsidRPr="00CB5E3A" w:rsidRDefault="000546D3" w:rsidP="00CB5E3A">
      <w:pPr>
        <w:pStyle w:val="a7"/>
        <w:numPr>
          <w:ilvl w:val="0"/>
          <w:numId w:val="1"/>
        </w:numPr>
        <w:ind w:leftChars="0"/>
        <w:rPr>
          <w:rFonts w:ascii="Times New Roman" w:hAnsi="Times New Roman" w:cs="Times New Roman"/>
          <w:b/>
          <w:sz w:val="32"/>
          <w:szCs w:val="28"/>
        </w:rPr>
      </w:pPr>
      <w:r w:rsidRPr="00CB5E3A">
        <w:rPr>
          <w:rFonts w:ascii="Times New Roman" w:hAnsi="Times New Roman" w:cs="Times New Roman"/>
          <w:b/>
          <w:sz w:val="32"/>
          <w:szCs w:val="28"/>
        </w:rPr>
        <w:t>Department Structure</w:t>
      </w:r>
    </w:p>
    <w:p w:rsidR="000546D3" w:rsidRPr="00CB5E3A" w:rsidRDefault="000546D3" w:rsidP="000546D3">
      <w:pPr>
        <w:rPr>
          <w:rFonts w:ascii="Times New Roman" w:eastAsia="新細明體" w:hAnsi="Times New Roman" w:cs="Times New Roman"/>
          <w:szCs w:val="24"/>
        </w:rPr>
      </w:pPr>
      <w:r w:rsidRPr="00CB5E3A">
        <w:rPr>
          <w:rFonts w:ascii="Times New Roman" w:eastAsia="新細明體" w:hAnsi="Times New Roman" w:cs="Times New Roman"/>
          <w:szCs w:val="24"/>
        </w:rPr>
        <w:t xml:space="preserve">The undergraduate program, divided into three sub-divisions, </w:t>
      </w:r>
      <w:r w:rsidR="00886F2E">
        <w:rPr>
          <w:rFonts w:ascii="Times New Roman" w:eastAsia="新細明體" w:hAnsi="Times New Roman" w:cs="Times New Roman" w:hint="eastAsia"/>
          <w:szCs w:val="24"/>
          <w:lang w:eastAsia="zh-TW"/>
        </w:rPr>
        <w:t>P</w:t>
      </w:r>
      <w:r w:rsidR="000F0E83">
        <w:rPr>
          <w:rFonts w:ascii="Times New Roman" w:eastAsia="新細明體" w:hAnsi="Times New Roman" w:cs="Times New Roman"/>
          <w:szCs w:val="24"/>
        </w:rPr>
        <w:t xml:space="preserve">olitical </w:t>
      </w:r>
      <w:r w:rsidR="00886F2E">
        <w:rPr>
          <w:rFonts w:ascii="Times New Roman" w:eastAsia="新細明體" w:hAnsi="Times New Roman" w:cs="Times New Roman" w:hint="eastAsia"/>
          <w:szCs w:val="24"/>
          <w:lang w:eastAsia="zh-TW"/>
        </w:rPr>
        <w:t>T</w:t>
      </w:r>
      <w:r w:rsidR="000F0E83">
        <w:rPr>
          <w:rFonts w:ascii="Times New Roman" w:eastAsia="新細明體" w:hAnsi="Times New Roman" w:cs="Times New Roman"/>
          <w:szCs w:val="24"/>
        </w:rPr>
        <w:t xml:space="preserve">heory, </w:t>
      </w:r>
      <w:r w:rsidR="00886F2E">
        <w:rPr>
          <w:rFonts w:ascii="Times New Roman" w:eastAsia="新細明體" w:hAnsi="Times New Roman" w:cs="Times New Roman" w:hint="eastAsia"/>
          <w:szCs w:val="24"/>
          <w:lang w:eastAsia="zh-TW"/>
        </w:rPr>
        <w:t>I</w:t>
      </w:r>
      <w:r w:rsidR="000F0E83">
        <w:rPr>
          <w:rFonts w:ascii="Times New Roman" w:eastAsia="新細明體" w:hAnsi="Times New Roman" w:cs="Times New Roman"/>
          <w:szCs w:val="24"/>
        </w:rPr>
        <w:t xml:space="preserve">nternational </w:t>
      </w:r>
      <w:r w:rsidR="00886F2E">
        <w:rPr>
          <w:rFonts w:ascii="Times New Roman" w:eastAsia="新細明體" w:hAnsi="Times New Roman" w:cs="Times New Roman" w:hint="eastAsia"/>
          <w:szCs w:val="24"/>
          <w:lang w:eastAsia="zh-TW"/>
        </w:rPr>
        <w:t>R</w:t>
      </w:r>
      <w:r w:rsidR="000F0E83">
        <w:rPr>
          <w:rFonts w:ascii="Times New Roman" w:eastAsia="新細明體" w:hAnsi="Times New Roman" w:cs="Times New Roman"/>
          <w:szCs w:val="24"/>
        </w:rPr>
        <w:t xml:space="preserve">elations and </w:t>
      </w:r>
      <w:r w:rsidR="00886F2E">
        <w:rPr>
          <w:rFonts w:ascii="Times New Roman" w:eastAsia="新細明體" w:hAnsi="Times New Roman" w:cs="Times New Roman" w:hint="eastAsia"/>
          <w:szCs w:val="24"/>
          <w:lang w:eastAsia="zh-TW"/>
        </w:rPr>
        <w:t>P</w:t>
      </w:r>
      <w:r w:rsidR="000F0E83">
        <w:rPr>
          <w:rFonts w:ascii="Times New Roman" w:eastAsia="新細明體" w:hAnsi="Times New Roman" w:cs="Times New Roman"/>
          <w:szCs w:val="24"/>
        </w:rPr>
        <w:t xml:space="preserve">ublic </w:t>
      </w:r>
      <w:r w:rsidR="00886F2E">
        <w:rPr>
          <w:rFonts w:ascii="Times New Roman" w:eastAsia="新細明體" w:hAnsi="Times New Roman" w:cs="Times New Roman" w:hint="eastAsia"/>
          <w:szCs w:val="24"/>
          <w:lang w:eastAsia="zh-TW"/>
        </w:rPr>
        <w:t>A</w:t>
      </w:r>
      <w:r w:rsidR="000F0E83">
        <w:rPr>
          <w:rFonts w:ascii="Times New Roman" w:eastAsia="新細明體" w:hAnsi="Times New Roman" w:cs="Times New Roman"/>
          <w:szCs w:val="24"/>
        </w:rPr>
        <w:t xml:space="preserve">dministration, </w:t>
      </w:r>
      <w:r w:rsidRPr="00CB5E3A">
        <w:rPr>
          <w:rFonts w:ascii="Times New Roman" w:eastAsia="新細明體" w:hAnsi="Times New Roman" w:cs="Times New Roman"/>
          <w:szCs w:val="24"/>
        </w:rPr>
        <w:t xml:space="preserve">nowadays offers a great variety of courses. Students are encouraged to </w:t>
      </w:r>
      <w:proofErr w:type="spellStart"/>
      <w:r w:rsidRPr="00CB5E3A">
        <w:rPr>
          <w:rFonts w:ascii="Times New Roman" w:eastAsia="新細明體" w:hAnsi="Times New Roman" w:cs="Times New Roman"/>
          <w:szCs w:val="24"/>
        </w:rPr>
        <w:t>enroll</w:t>
      </w:r>
      <w:proofErr w:type="spellEnd"/>
      <w:r w:rsidRPr="00CB5E3A">
        <w:rPr>
          <w:rFonts w:ascii="Times New Roman" w:eastAsia="新細明體" w:hAnsi="Times New Roman" w:cs="Times New Roman"/>
          <w:szCs w:val="24"/>
        </w:rPr>
        <w:t xml:space="preserve"> in any course of interest from a vast array of classes from all departments. However, the department does require its students to complete mandatory courses. This policy is tailor-made in accordance with course-requirements stipulated by the Ministry of Education (varying from one sub-division to another). Course designs for each sub-division are carefully planned to prepare undergraduates either for future academic studies or for their future professional needs.</w:t>
      </w:r>
    </w:p>
    <w:p w:rsidR="000546D3" w:rsidRPr="00CB5E3A" w:rsidRDefault="000546D3" w:rsidP="000546D3">
      <w:pPr>
        <w:rPr>
          <w:rFonts w:ascii="Times New Roman" w:eastAsia="新細明體" w:hAnsi="Times New Roman" w:cs="Times New Roman"/>
          <w:szCs w:val="24"/>
        </w:rPr>
      </w:pPr>
    </w:p>
    <w:p w:rsidR="000546D3" w:rsidRPr="00CB5E3A" w:rsidRDefault="000F0E83" w:rsidP="000546D3">
      <w:pPr>
        <w:rPr>
          <w:rFonts w:ascii="Times New Roman" w:eastAsia="新細明體" w:hAnsi="Times New Roman" w:cs="Times New Roman"/>
          <w:szCs w:val="24"/>
        </w:rPr>
      </w:pPr>
      <w:r>
        <w:rPr>
          <w:rFonts w:ascii="Times New Roman" w:eastAsia="新細明體" w:hAnsi="Times New Roman" w:cs="Times New Roman"/>
          <w:szCs w:val="24"/>
        </w:rPr>
        <w:t>The master’s program</w:t>
      </w:r>
      <w:r w:rsidR="000546D3" w:rsidRPr="00CB5E3A">
        <w:rPr>
          <w:rFonts w:ascii="Times New Roman" w:eastAsia="新細明體" w:hAnsi="Times New Roman" w:cs="Times New Roman"/>
          <w:szCs w:val="24"/>
        </w:rPr>
        <w:t>, on the other hand, aims to develop professionals in the academic field of political science. Similar to the und</w:t>
      </w:r>
      <w:r w:rsidR="000C28D5">
        <w:rPr>
          <w:rFonts w:ascii="Times New Roman" w:eastAsia="新細明體" w:hAnsi="Times New Roman" w:cs="Times New Roman"/>
          <w:szCs w:val="24"/>
        </w:rPr>
        <w:t>ergraduate program, the master’s</w:t>
      </w:r>
      <w:r w:rsidR="000546D3" w:rsidRPr="00CB5E3A">
        <w:rPr>
          <w:rFonts w:ascii="Times New Roman" w:eastAsia="新細明體" w:hAnsi="Times New Roman" w:cs="Times New Roman"/>
          <w:szCs w:val="24"/>
        </w:rPr>
        <w:t xml:space="preserve"> prog</w:t>
      </w:r>
      <w:r w:rsidR="000C28D5">
        <w:rPr>
          <w:rFonts w:ascii="Times New Roman" w:eastAsia="新細明體" w:hAnsi="Times New Roman" w:cs="Times New Roman"/>
          <w:szCs w:val="24"/>
        </w:rPr>
        <w:t>ram is divided into two</w:t>
      </w:r>
      <w:r w:rsidR="000546D3" w:rsidRPr="00CB5E3A">
        <w:rPr>
          <w:rFonts w:ascii="Times New Roman" w:eastAsia="新細明體" w:hAnsi="Times New Roman" w:cs="Times New Roman"/>
          <w:szCs w:val="24"/>
        </w:rPr>
        <w:t xml:space="preserve"> sub-divisions: </w:t>
      </w:r>
      <w:r w:rsidR="00886F2E">
        <w:rPr>
          <w:rFonts w:ascii="Times New Roman" w:eastAsia="新細明體" w:hAnsi="Times New Roman" w:cs="Times New Roman" w:hint="eastAsia"/>
          <w:szCs w:val="24"/>
          <w:lang w:eastAsia="zh-TW"/>
        </w:rPr>
        <w:t>P</w:t>
      </w:r>
      <w:r w:rsidR="000546D3" w:rsidRPr="00CB5E3A">
        <w:rPr>
          <w:rFonts w:ascii="Times New Roman" w:eastAsia="新細明體" w:hAnsi="Times New Roman" w:cs="Times New Roman"/>
          <w:szCs w:val="24"/>
        </w:rPr>
        <w:t xml:space="preserve">olitical </w:t>
      </w:r>
      <w:r w:rsidR="00886F2E">
        <w:rPr>
          <w:rFonts w:ascii="Times New Roman" w:eastAsia="新細明體" w:hAnsi="Times New Roman" w:cs="Times New Roman" w:hint="eastAsia"/>
          <w:szCs w:val="24"/>
          <w:lang w:eastAsia="zh-TW"/>
        </w:rPr>
        <w:t>T</w:t>
      </w:r>
      <w:r w:rsidR="0043134F">
        <w:rPr>
          <w:rFonts w:ascii="Times New Roman" w:eastAsia="新細明體" w:hAnsi="Times New Roman" w:cs="Times New Roman"/>
          <w:szCs w:val="24"/>
        </w:rPr>
        <w:t>heory</w:t>
      </w:r>
      <w:r w:rsidR="0043134F">
        <w:rPr>
          <w:rFonts w:ascii="Times New Roman" w:eastAsia="新細明體" w:hAnsi="Times New Roman" w:cs="Times New Roman" w:hint="eastAsia"/>
          <w:szCs w:val="24"/>
          <w:lang w:eastAsia="zh-TW"/>
        </w:rPr>
        <w:t xml:space="preserve"> and</w:t>
      </w:r>
      <w:r w:rsidR="0043134F">
        <w:rPr>
          <w:rFonts w:ascii="Times New Roman" w:eastAsia="新細明體" w:hAnsi="Times New Roman" w:cs="Times New Roman"/>
          <w:szCs w:val="24"/>
        </w:rPr>
        <w:t xml:space="preserve"> </w:t>
      </w:r>
      <w:r w:rsidR="00886F2E">
        <w:rPr>
          <w:rFonts w:ascii="Times New Roman" w:eastAsia="新細明體" w:hAnsi="Times New Roman" w:cs="Times New Roman" w:hint="eastAsia"/>
          <w:szCs w:val="24"/>
          <w:lang w:eastAsia="zh-TW"/>
        </w:rPr>
        <w:t>I</w:t>
      </w:r>
      <w:r w:rsidR="0043134F">
        <w:rPr>
          <w:rFonts w:ascii="Times New Roman" w:eastAsia="新細明體" w:hAnsi="Times New Roman" w:cs="Times New Roman"/>
          <w:szCs w:val="24"/>
        </w:rPr>
        <w:t xml:space="preserve">nternational </w:t>
      </w:r>
      <w:r w:rsidR="00886F2E">
        <w:rPr>
          <w:rFonts w:ascii="Times New Roman" w:eastAsia="新細明體" w:hAnsi="Times New Roman" w:cs="Times New Roman" w:hint="eastAsia"/>
          <w:szCs w:val="24"/>
          <w:lang w:eastAsia="zh-TW"/>
        </w:rPr>
        <w:t>R</w:t>
      </w:r>
      <w:r w:rsidR="0043134F">
        <w:rPr>
          <w:rFonts w:ascii="Times New Roman" w:eastAsia="新細明體" w:hAnsi="Times New Roman" w:cs="Times New Roman"/>
          <w:szCs w:val="24"/>
        </w:rPr>
        <w:t>elations</w:t>
      </w:r>
      <w:r w:rsidR="0043134F">
        <w:rPr>
          <w:rFonts w:ascii="Times New Roman" w:eastAsia="新細明體" w:hAnsi="Times New Roman" w:cs="Times New Roman" w:hint="eastAsia"/>
          <w:szCs w:val="24"/>
          <w:lang w:eastAsia="zh-TW"/>
        </w:rPr>
        <w:t>.</w:t>
      </w:r>
      <w:r w:rsidR="000C28D5">
        <w:rPr>
          <w:rFonts w:ascii="Times New Roman" w:eastAsia="新細明體" w:hAnsi="Times New Roman" w:cs="Times New Roman"/>
          <w:szCs w:val="24"/>
          <w:lang w:eastAsia="zh-TW"/>
        </w:rPr>
        <w:t xml:space="preserve"> </w:t>
      </w:r>
      <w:r w:rsidR="000546D3" w:rsidRPr="00CB5E3A">
        <w:rPr>
          <w:rFonts w:ascii="Times New Roman" w:eastAsia="新細明體" w:hAnsi="Times New Roman" w:cs="Times New Roman"/>
          <w:szCs w:val="24"/>
        </w:rPr>
        <w:t>Each recruits students individually.</w:t>
      </w:r>
    </w:p>
    <w:p w:rsidR="000546D3" w:rsidRPr="00CB5E3A" w:rsidRDefault="000546D3" w:rsidP="000546D3">
      <w:pPr>
        <w:rPr>
          <w:rFonts w:ascii="Times New Roman" w:eastAsia="新細明體" w:hAnsi="Times New Roman" w:cs="Times New Roman"/>
          <w:szCs w:val="24"/>
        </w:rPr>
      </w:pPr>
    </w:p>
    <w:p w:rsidR="000546D3" w:rsidRPr="00F620E5" w:rsidRDefault="000546D3">
      <w:pPr>
        <w:rPr>
          <w:rFonts w:ascii="Times New Roman" w:eastAsia="新細明體" w:hAnsi="Times New Roman" w:cs="Times New Roman"/>
          <w:szCs w:val="24"/>
        </w:rPr>
      </w:pPr>
      <w:r w:rsidRPr="00CB5E3A">
        <w:rPr>
          <w:rFonts w:ascii="Times New Roman" w:eastAsia="新細明體" w:hAnsi="Times New Roman" w:cs="Times New Roman"/>
          <w:szCs w:val="24"/>
        </w:rPr>
        <w:t>The doctoral program is not divided into sub-divisions since the number of students is small. Doctoral students are encouraged to focus on research in their respective fields of interest, to select courses related to professional needs, and, not least of all, to pro</w:t>
      </w:r>
      <w:r w:rsidR="00F620E5">
        <w:rPr>
          <w:rFonts w:ascii="Times New Roman" w:eastAsia="新細明體" w:hAnsi="Times New Roman" w:cs="Times New Roman"/>
          <w:szCs w:val="24"/>
        </w:rPr>
        <w:t xml:space="preserve">duce high </w:t>
      </w:r>
      <w:proofErr w:type="spellStart"/>
      <w:r w:rsidR="00F620E5">
        <w:rPr>
          <w:rFonts w:ascii="Times New Roman" w:eastAsia="新細明體" w:hAnsi="Times New Roman" w:cs="Times New Roman"/>
          <w:szCs w:val="24"/>
        </w:rPr>
        <w:t>caliber</w:t>
      </w:r>
      <w:proofErr w:type="spellEnd"/>
      <w:r w:rsidR="00F620E5">
        <w:rPr>
          <w:rFonts w:ascii="Times New Roman" w:eastAsia="新細明體" w:hAnsi="Times New Roman" w:cs="Times New Roman"/>
          <w:szCs w:val="24"/>
        </w:rPr>
        <w:t xml:space="preserve"> academic work.</w:t>
      </w:r>
    </w:p>
    <w:sectPr w:rsidR="000546D3" w:rsidRPr="00F620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99" w:rsidRDefault="00613499" w:rsidP="006E5E59">
      <w:pPr>
        <w:spacing w:after="0" w:line="240" w:lineRule="auto"/>
      </w:pPr>
      <w:r>
        <w:separator/>
      </w:r>
    </w:p>
  </w:endnote>
  <w:endnote w:type="continuationSeparator" w:id="0">
    <w:p w:rsidR="00613499" w:rsidRDefault="00613499" w:rsidP="006E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6564"/>
      <w:docPartObj>
        <w:docPartGallery w:val="Page Numbers (Bottom of Page)"/>
        <w:docPartUnique/>
      </w:docPartObj>
    </w:sdtPr>
    <w:sdtEndPr/>
    <w:sdtContent>
      <w:p w:rsidR="00A6483A" w:rsidRDefault="00A6483A">
        <w:pPr>
          <w:pStyle w:val="a5"/>
          <w:jc w:val="center"/>
        </w:pPr>
        <w:r>
          <w:fldChar w:fldCharType="begin"/>
        </w:r>
        <w:r>
          <w:instrText>PAGE   \* MERGEFORMAT</w:instrText>
        </w:r>
        <w:r>
          <w:fldChar w:fldCharType="separate"/>
        </w:r>
        <w:r w:rsidR="00F235D1" w:rsidRPr="00F235D1">
          <w:rPr>
            <w:noProof/>
            <w:lang w:val="zh-TW" w:eastAsia="zh-TW"/>
          </w:rPr>
          <w:t>1</w:t>
        </w:r>
        <w:r>
          <w:fldChar w:fldCharType="end"/>
        </w:r>
      </w:p>
    </w:sdtContent>
  </w:sdt>
  <w:p w:rsidR="00A6483A" w:rsidRDefault="00A64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99" w:rsidRDefault="00613499" w:rsidP="006E5E59">
      <w:pPr>
        <w:spacing w:after="0" w:line="240" w:lineRule="auto"/>
      </w:pPr>
      <w:r>
        <w:separator/>
      </w:r>
    </w:p>
  </w:footnote>
  <w:footnote w:type="continuationSeparator" w:id="0">
    <w:p w:rsidR="00613499" w:rsidRDefault="00613499" w:rsidP="006E5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034B"/>
    <w:multiLevelType w:val="hybridMultilevel"/>
    <w:tmpl w:val="FBFC92F0"/>
    <w:lvl w:ilvl="0" w:tplc="B826FEC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90201"/>
    <w:multiLevelType w:val="hybridMultilevel"/>
    <w:tmpl w:val="F9442F7C"/>
    <w:lvl w:ilvl="0" w:tplc="2F2ABA34">
      <w:start w:val="1"/>
      <w:numFmt w:val="upperRoman"/>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57"/>
    <w:rsid w:val="0000006D"/>
    <w:rsid w:val="00005219"/>
    <w:rsid w:val="000401D0"/>
    <w:rsid w:val="000546D3"/>
    <w:rsid w:val="000565D7"/>
    <w:rsid w:val="000C28D5"/>
    <w:rsid w:val="000F0E83"/>
    <w:rsid w:val="00160CFC"/>
    <w:rsid w:val="00175385"/>
    <w:rsid w:val="003F3CFE"/>
    <w:rsid w:val="0043134F"/>
    <w:rsid w:val="00504426"/>
    <w:rsid w:val="00507142"/>
    <w:rsid w:val="005156C0"/>
    <w:rsid w:val="005F4BF1"/>
    <w:rsid w:val="00613499"/>
    <w:rsid w:val="006E5E59"/>
    <w:rsid w:val="00711368"/>
    <w:rsid w:val="007A7D01"/>
    <w:rsid w:val="00886F2E"/>
    <w:rsid w:val="008E4C76"/>
    <w:rsid w:val="009A5AD0"/>
    <w:rsid w:val="00A02357"/>
    <w:rsid w:val="00A6483A"/>
    <w:rsid w:val="00BD3510"/>
    <w:rsid w:val="00BE4D59"/>
    <w:rsid w:val="00C53E69"/>
    <w:rsid w:val="00C734E2"/>
    <w:rsid w:val="00CB5E3A"/>
    <w:rsid w:val="00D81E4F"/>
    <w:rsid w:val="00DB45BD"/>
    <w:rsid w:val="00F235D1"/>
    <w:rsid w:val="00F620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E59"/>
    <w:pPr>
      <w:tabs>
        <w:tab w:val="center" w:pos="4153"/>
        <w:tab w:val="right" w:pos="8306"/>
      </w:tabs>
      <w:snapToGrid w:val="0"/>
    </w:pPr>
    <w:rPr>
      <w:sz w:val="20"/>
      <w:szCs w:val="20"/>
    </w:rPr>
  </w:style>
  <w:style w:type="character" w:customStyle="1" w:styleId="a4">
    <w:name w:val="頁首 字元"/>
    <w:basedOn w:val="a0"/>
    <w:link w:val="a3"/>
    <w:uiPriority w:val="99"/>
    <w:rsid w:val="006E5E59"/>
    <w:rPr>
      <w:sz w:val="20"/>
      <w:szCs w:val="20"/>
    </w:rPr>
  </w:style>
  <w:style w:type="paragraph" w:styleId="a5">
    <w:name w:val="footer"/>
    <w:basedOn w:val="a"/>
    <w:link w:val="a6"/>
    <w:uiPriority w:val="99"/>
    <w:unhideWhenUsed/>
    <w:rsid w:val="006E5E59"/>
    <w:pPr>
      <w:tabs>
        <w:tab w:val="center" w:pos="4153"/>
        <w:tab w:val="right" w:pos="8306"/>
      </w:tabs>
      <w:snapToGrid w:val="0"/>
    </w:pPr>
    <w:rPr>
      <w:sz w:val="20"/>
      <w:szCs w:val="20"/>
    </w:rPr>
  </w:style>
  <w:style w:type="character" w:customStyle="1" w:styleId="a6">
    <w:name w:val="頁尾 字元"/>
    <w:basedOn w:val="a0"/>
    <w:link w:val="a5"/>
    <w:uiPriority w:val="99"/>
    <w:rsid w:val="006E5E59"/>
    <w:rPr>
      <w:sz w:val="20"/>
      <w:szCs w:val="20"/>
    </w:rPr>
  </w:style>
  <w:style w:type="paragraph" w:styleId="a7">
    <w:name w:val="List Paragraph"/>
    <w:basedOn w:val="a"/>
    <w:uiPriority w:val="34"/>
    <w:qFormat/>
    <w:rsid w:val="00CB5E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E59"/>
    <w:pPr>
      <w:tabs>
        <w:tab w:val="center" w:pos="4153"/>
        <w:tab w:val="right" w:pos="8306"/>
      </w:tabs>
      <w:snapToGrid w:val="0"/>
    </w:pPr>
    <w:rPr>
      <w:sz w:val="20"/>
      <w:szCs w:val="20"/>
    </w:rPr>
  </w:style>
  <w:style w:type="character" w:customStyle="1" w:styleId="a4">
    <w:name w:val="頁首 字元"/>
    <w:basedOn w:val="a0"/>
    <w:link w:val="a3"/>
    <w:uiPriority w:val="99"/>
    <w:rsid w:val="006E5E59"/>
    <w:rPr>
      <w:sz w:val="20"/>
      <w:szCs w:val="20"/>
    </w:rPr>
  </w:style>
  <w:style w:type="paragraph" w:styleId="a5">
    <w:name w:val="footer"/>
    <w:basedOn w:val="a"/>
    <w:link w:val="a6"/>
    <w:uiPriority w:val="99"/>
    <w:unhideWhenUsed/>
    <w:rsid w:val="006E5E59"/>
    <w:pPr>
      <w:tabs>
        <w:tab w:val="center" w:pos="4153"/>
        <w:tab w:val="right" w:pos="8306"/>
      </w:tabs>
      <w:snapToGrid w:val="0"/>
    </w:pPr>
    <w:rPr>
      <w:sz w:val="20"/>
      <w:szCs w:val="20"/>
    </w:rPr>
  </w:style>
  <w:style w:type="character" w:customStyle="1" w:styleId="a6">
    <w:name w:val="頁尾 字元"/>
    <w:basedOn w:val="a0"/>
    <w:link w:val="a5"/>
    <w:uiPriority w:val="99"/>
    <w:rsid w:val="006E5E59"/>
    <w:rPr>
      <w:sz w:val="20"/>
      <w:szCs w:val="20"/>
    </w:rPr>
  </w:style>
  <w:style w:type="paragraph" w:styleId="a7">
    <w:name w:val="List Paragraph"/>
    <w:basedOn w:val="a"/>
    <w:uiPriority w:val="34"/>
    <w:qFormat/>
    <w:rsid w:val="00CB5E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Limanto</dc:creator>
  <cp:lastModifiedBy>陳秉松-Sherlock</cp:lastModifiedBy>
  <cp:revision>20</cp:revision>
  <cp:lastPrinted>2019-05-29T09:00:00Z</cp:lastPrinted>
  <dcterms:created xsi:type="dcterms:W3CDTF">2019-03-05T03:30:00Z</dcterms:created>
  <dcterms:modified xsi:type="dcterms:W3CDTF">2019-05-30T02:59:00Z</dcterms:modified>
</cp:coreProperties>
</file>