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632" w:rsidRDefault="00EA409C">
      <w:pPr>
        <w:pStyle w:val="a3"/>
        <w:ind w:left="15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317500" cy="239395"/>
                <wp:effectExtent l="13970" t="6350" r="11430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632" w:rsidRDefault="00BB7E90">
                            <w:pPr>
                              <w:spacing w:line="348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7"/>
                                <w:sz w:val="28"/>
                              </w:rPr>
                              <w:t xml:space="preserve">表 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" filled="f" strokeweight=".48pt">
                <v:textbox inset="0,0,0,0">
                  <w:txbxContent>
                    <w:p w:rsidR="00262632" w:rsidRDefault="00BB7E90">
                      <w:pPr>
                        <w:spacing w:line="348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pacing w:val="-27"/>
                          <w:sz w:val="28"/>
                        </w:rPr>
                        <w:t xml:space="preserve">表 </w:t>
                      </w:r>
                      <w:r>
                        <w:rPr>
                          <w:spacing w:val="-18"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2632" w:rsidRDefault="00262632">
      <w:pPr>
        <w:pStyle w:val="a3"/>
        <w:spacing w:before="9"/>
        <w:rPr>
          <w:rFonts w:ascii="Times New Roman"/>
          <w:sz w:val="24"/>
        </w:rPr>
      </w:pPr>
    </w:p>
    <w:p w:rsidR="00262632" w:rsidRDefault="00BB7E90">
      <w:pPr>
        <w:pStyle w:val="a4"/>
      </w:pPr>
      <w:r>
        <w:rPr>
          <w:rFonts w:ascii="微軟正黑體" w:eastAsia="微軟正黑體" w:hint="eastAsia"/>
          <w:w w:val="95"/>
        </w:rPr>
        <w:t xml:space="preserve">          </w:t>
      </w:r>
      <w:r>
        <w:rPr>
          <w:spacing w:val="2"/>
          <w:w w:val="95"/>
        </w:rPr>
        <w:t xml:space="preserve"> 學年度</w:t>
      </w:r>
      <w:r>
        <w:rPr>
          <w:spacing w:val="90"/>
        </w:rPr>
        <w:t xml:space="preserve"> </w:t>
      </w:r>
      <w:r>
        <w:rPr>
          <w:spacing w:val="6"/>
          <w:w w:val="95"/>
        </w:rPr>
        <w:t xml:space="preserve">第 </w:t>
      </w:r>
      <w:r>
        <w:rPr>
          <w:w w:val="95"/>
        </w:rPr>
        <w:t xml:space="preserve"> 學期獎助生學習計畫書表</w:t>
      </w:r>
    </w:p>
    <w:p w:rsidR="00262632" w:rsidRDefault="00BB7E90">
      <w:pPr>
        <w:spacing w:before="258"/>
        <w:ind w:left="149"/>
        <w:rPr>
          <w:sz w:val="24"/>
        </w:rPr>
      </w:pPr>
      <w:r>
        <w:rPr>
          <w:rFonts w:ascii="Microsoft YaHei UI" w:eastAsia="Microsoft YaHei UI" w:hAnsi="Microsoft YaHei UI" w:hint="eastAsia"/>
          <w:b/>
          <w:sz w:val="24"/>
        </w:rPr>
        <w:t>一、身分別：█</w:t>
      </w:r>
      <w:r>
        <w:rPr>
          <w:sz w:val="24"/>
        </w:rPr>
        <w:t>研究獎助生 □附服務負擔獎助生</w:t>
      </w:r>
    </w:p>
    <w:p w:rsidR="00262632" w:rsidRDefault="00BB7E90">
      <w:pPr>
        <w:pStyle w:val="1"/>
        <w:spacing w:before="153" w:line="201" w:lineRule="auto"/>
        <w:ind w:left="637" w:right="475" w:hanging="485"/>
        <w:jc w:val="both"/>
      </w:pPr>
      <w:r>
        <w:rPr>
          <w:spacing w:val="-1"/>
        </w:rPr>
        <w:t>二、學習目的：為培育具潛力之學士、碩博士生具備研究、教學實習、溝通、領導等實務能力及服務精神，並提供學生經由擔任獎助生接受教師指導，獲得研究或教學實習之成長經驗，提</w:t>
      </w:r>
      <w:r>
        <w:t>高學生學習成效，並培養其研究及教學能力。</w:t>
      </w:r>
    </w:p>
    <w:p w:rsidR="00262632" w:rsidRDefault="00BB7E90">
      <w:pPr>
        <w:spacing w:before="135"/>
        <w:ind w:left="152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三、申請學生基本資料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693"/>
        <w:gridCol w:w="1277"/>
        <w:gridCol w:w="1843"/>
        <w:gridCol w:w="2285"/>
      </w:tblGrid>
      <w:tr w:rsidR="00262632">
        <w:trPr>
          <w:trHeight w:val="551"/>
        </w:trPr>
        <w:tc>
          <w:tcPr>
            <w:tcW w:w="2014" w:type="dxa"/>
          </w:tcPr>
          <w:p w:rsidR="00262632" w:rsidRDefault="00BB7E90">
            <w:pPr>
              <w:pStyle w:val="TableParagraph"/>
              <w:spacing w:before="94"/>
              <w:ind w:left="747" w:right="73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693" w:type="dxa"/>
          </w:tcPr>
          <w:p w:rsidR="00262632" w:rsidRDefault="00BB7E90">
            <w:pPr>
              <w:pStyle w:val="TableParagraph"/>
              <w:spacing w:before="94"/>
              <w:ind w:left="1025" w:right="1012"/>
              <w:jc w:val="center"/>
              <w:rPr>
                <w:sz w:val="24"/>
              </w:rPr>
            </w:pPr>
            <w:r>
              <w:rPr>
                <w:sz w:val="24"/>
              </w:rPr>
              <w:t>系/所</w:t>
            </w:r>
          </w:p>
        </w:tc>
        <w:tc>
          <w:tcPr>
            <w:tcW w:w="1277" w:type="dxa"/>
          </w:tcPr>
          <w:p w:rsidR="00262632" w:rsidRDefault="00BB7E90">
            <w:pPr>
              <w:pStyle w:val="TableParagraph"/>
              <w:spacing w:before="94"/>
              <w:ind w:left="397"/>
              <w:rPr>
                <w:sz w:val="24"/>
              </w:rPr>
            </w:pPr>
            <w:r>
              <w:rPr>
                <w:sz w:val="24"/>
              </w:rPr>
              <w:t>年級</w:t>
            </w:r>
          </w:p>
        </w:tc>
        <w:tc>
          <w:tcPr>
            <w:tcW w:w="1843" w:type="dxa"/>
          </w:tcPr>
          <w:p w:rsidR="00262632" w:rsidRDefault="00BB7E90">
            <w:pPr>
              <w:pStyle w:val="TableParagraph"/>
              <w:spacing w:before="94"/>
              <w:ind w:left="660" w:right="647"/>
              <w:jc w:val="center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2285" w:type="dxa"/>
          </w:tcPr>
          <w:p w:rsidR="00262632" w:rsidRDefault="00BB7E90">
            <w:pPr>
              <w:pStyle w:val="TableParagraph"/>
              <w:spacing w:before="94"/>
              <w:ind w:left="361"/>
              <w:rPr>
                <w:sz w:val="24"/>
              </w:rPr>
            </w:pPr>
            <w:r>
              <w:rPr>
                <w:sz w:val="24"/>
              </w:rPr>
              <w:t>連絡電話/手機</w:t>
            </w:r>
          </w:p>
        </w:tc>
      </w:tr>
      <w:tr w:rsidR="00262632">
        <w:trPr>
          <w:trHeight w:val="479"/>
        </w:trPr>
        <w:tc>
          <w:tcPr>
            <w:tcW w:w="2014" w:type="dxa"/>
          </w:tcPr>
          <w:p w:rsidR="00262632" w:rsidRDefault="002626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262632" w:rsidRDefault="002626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262632" w:rsidRDefault="002626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62632" w:rsidRDefault="002626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262632" w:rsidRDefault="00262632">
            <w:pPr>
              <w:pStyle w:val="TableParagraph"/>
              <w:rPr>
                <w:rFonts w:ascii="Times New Roman"/>
              </w:rPr>
            </w:pPr>
          </w:p>
        </w:tc>
      </w:tr>
    </w:tbl>
    <w:p w:rsidR="00262632" w:rsidRDefault="00BB7E90">
      <w:pPr>
        <w:pStyle w:val="1"/>
      </w:pPr>
      <w:r>
        <w:t>四、擔任獎助生學習計畫基本資料簡述</w:t>
      </w:r>
    </w:p>
    <w:p w:rsidR="00262632" w:rsidRDefault="00262632">
      <w:pPr>
        <w:pStyle w:val="a3"/>
        <w:spacing w:before="8"/>
        <w:rPr>
          <w:rFonts w:ascii="Microsoft YaHei UI"/>
          <w:b/>
          <w:sz w:val="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098"/>
      </w:tblGrid>
      <w:tr w:rsidR="00262632">
        <w:trPr>
          <w:trHeight w:val="798"/>
        </w:trPr>
        <w:tc>
          <w:tcPr>
            <w:tcW w:w="2014" w:type="dxa"/>
            <w:tcBorders>
              <w:bottom w:val="single" w:sz="4" w:space="0" w:color="000000"/>
            </w:tcBorders>
          </w:tcPr>
          <w:p w:rsidR="00262632" w:rsidRDefault="00BB7E90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參與研究/教學實</w:t>
            </w:r>
          </w:p>
          <w:p w:rsidR="00262632" w:rsidRDefault="00BB7E90">
            <w:pPr>
              <w:pStyle w:val="TableParagraph"/>
              <w:spacing w:before="91"/>
              <w:ind w:left="28"/>
              <w:rPr>
                <w:sz w:val="24"/>
              </w:rPr>
            </w:pPr>
            <w:r>
              <w:rPr>
                <w:sz w:val="24"/>
              </w:rPr>
              <w:t>習名稱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262632" w:rsidRDefault="00BB7E90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z w:val="24"/>
              </w:rPr>
              <w:t>協助國際處資料收集、推展境外學生輔導業務、進行國際教育服務。</w:t>
            </w:r>
          </w:p>
        </w:tc>
      </w:tr>
      <w:tr w:rsidR="00262632">
        <w:trPr>
          <w:trHeight w:val="2519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 w:rsidR="00262632" w:rsidRDefault="0026263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62632" w:rsidRDefault="00262632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262632" w:rsidRDefault="00262632">
            <w:pPr>
              <w:pStyle w:val="TableParagraph"/>
              <w:spacing w:before="3"/>
              <w:rPr>
                <w:rFonts w:ascii="Microsoft YaHei UI"/>
                <w:b/>
                <w:sz w:val="14"/>
              </w:rPr>
            </w:pPr>
          </w:p>
          <w:p w:rsidR="00262632" w:rsidRDefault="00BB7E9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學習計畫類型</w:t>
            </w:r>
          </w:p>
        </w:tc>
        <w:tc>
          <w:tcPr>
            <w:tcW w:w="8098" w:type="dxa"/>
            <w:tcBorders>
              <w:top w:val="single" w:sz="4" w:space="0" w:color="000000"/>
              <w:bottom w:val="single" w:sz="4" w:space="0" w:color="000000"/>
            </w:tcBorders>
          </w:tcPr>
          <w:p w:rsidR="00262632" w:rsidRDefault="00BB7E90">
            <w:pPr>
              <w:pStyle w:val="TableParagraph"/>
              <w:spacing w:before="12"/>
              <w:ind w:left="27"/>
              <w:rPr>
                <w:sz w:val="24"/>
              </w:rPr>
            </w:pPr>
            <w:r>
              <w:rPr>
                <w:sz w:val="24"/>
              </w:rPr>
              <w:t>□1.教學實習相關課程</w:t>
            </w:r>
          </w:p>
          <w:p w:rsidR="00262632" w:rsidRDefault="00BB7E90">
            <w:pPr>
              <w:pStyle w:val="TableParagraph"/>
              <w:spacing w:before="52"/>
              <w:ind w:left="27"/>
              <w:rPr>
                <w:sz w:val="24"/>
              </w:rPr>
            </w:pPr>
            <w:r>
              <w:rPr>
                <w:sz w:val="24"/>
              </w:rPr>
              <w:t>□2.論文研究相關課程</w:t>
            </w:r>
          </w:p>
          <w:p w:rsidR="00262632" w:rsidRDefault="00BB7E90">
            <w:pPr>
              <w:pStyle w:val="TableParagraph"/>
              <w:spacing w:before="53"/>
              <w:ind w:left="27"/>
              <w:rPr>
                <w:sz w:val="24"/>
              </w:rPr>
            </w:pPr>
            <w:r>
              <w:rPr>
                <w:sz w:val="24"/>
              </w:rPr>
              <w:t>█3.實驗研究</w:t>
            </w:r>
            <w:r>
              <w:rPr>
                <w:rFonts w:ascii="新細明體-ExtB" w:eastAsia="新細明體-ExtB" w:hAnsi="新細明體-ExtB"/>
                <w:sz w:val="24"/>
              </w:rPr>
              <w:t>、</w:t>
            </w:r>
            <w:r>
              <w:rPr>
                <w:sz w:val="24"/>
              </w:rPr>
              <w:t>調查分析</w:t>
            </w:r>
            <w:r>
              <w:rPr>
                <w:rFonts w:ascii="新細明體-ExtB" w:eastAsia="新細明體-ExtB" w:hAnsi="新細明體-ExtB"/>
                <w:sz w:val="24"/>
              </w:rPr>
              <w:t>、</w:t>
            </w:r>
            <w:r>
              <w:rPr>
                <w:sz w:val="24"/>
              </w:rPr>
              <w:t>搜集與整理資料</w:t>
            </w:r>
          </w:p>
          <w:p w:rsidR="00262632" w:rsidRDefault="00BB7E90"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sz w:val="24"/>
              </w:rPr>
              <w:t>█4.知識探索</w:t>
            </w:r>
          </w:p>
          <w:p w:rsidR="00262632" w:rsidRDefault="00BB7E90">
            <w:pPr>
              <w:pStyle w:val="TableParagraph"/>
              <w:spacing w:before="52"/>
              <w:ind w:left="27"/>
              <w:rPr>
                <w:sz w:val="24"/>
              </w:rPr>
            </w:pPr>
            <w:r>
              <w:rPr>
                <w:sz w:val="24"/>
              </w:rPr>
              <w:t>□5.專長學習</w:t>
            </w:r>
          </w:p>
          <w:p w:rsidR="00262632" w:rsidRDefault="00BB7E90">
            <w:pPr>
              <w:pStyle w:val="TableParagraph"/>
              <w:spacing w:before="53"/>
              <w:ind w:left="27"/>
              <w:rPr>
                <w:sz w:val="24"/>
              </w:rPr>
            </w:pPr>
            <w:r>
              <w:rPr>
                <w:sz w:val="24"/>
              </w:rPr>
              <w:t>█6.服務學習</w:t>
            </w:r>
          </w:p>
          <w:p w:rsidR="00262632" w:rsidRDefault="00BB7E90">
            <w:pPr>
              <w:pStyle w:val="TableParagraph"/>
              <w:tabs>
                <w:tab w:val="left" w:pos="6147"/>
              </w:tabs>
              <w:spacing w:before="52"/>
              <w:ind w:left="2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□7.其他學習活動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262632">
        <w:trPr>
          <w:trHeight w:val="1501"/>
        </w:trPr>
        <w:tc>
          <w:tcPr>
            <w:tcW w:w="2014" w:type="dxa"/>
            <w:tcBorders>
              <w:top w:val="single" w:sz="4" w:space="0" w:color="000000"/>
            </w:tcBorders>
          </w:tcPr>
          <w:p w:rsidR="00262632" w:rsidRDefault="00262632">
            <w:pPr>
              <w:pStyle w:val="TableParagraph"/>
              <w:spacing w:before="8"/>
              <w:rPr>
                <w:rFonts w:ascii="Microsoft YaHei UI"/>
                <w:b/>
                <w:sz w:val="33"/>
              </w:rPr>
            </w:pPr>
          </w:p>
          <w:p w:rsidR="00262632" w:rsidRDefault="00BB7E9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簡述學習計畫</w:t>
            </w:r>
          </w:p>
        </w:tc>
        <w:tc>
          <w:tcPr>
            <w:tcW w:w="8098" w:type="dxa"/>
            <w:tcBorders>
              <w:top w:val="single" w:sz="4" w:space="0" w:color="000000"/>
            </w:tcBorders>
          </w:tcPr>
          <w:p w:rsidR="00262632" w:rsidRDefault="00BB7E90">
            <w:pPr>
              <w:pStyle w:val="TableParagraph"/>
              <w:spacing w:before="14"/>
              <w:ind w:left="27"/>
              <w:rPr>
                <w:sz w:val="24"/>
              </w:rPr>
            </w:pPr>
            <w:r>
              <w:rPr>
                <w:sz w:val="24"/>
              </w:rPr>
              <w:t>國際招生策略資料收集、協助境外學生輔導事務推展</w:t>
            </w:r>
          </w:p>
        </w:tc>
      </w:tr>
    </w:tbl>
    <w:p w:rsidR="00262632" w:rsidRDefault="00EA409C">
      <w:pPr>
        <w:spacing w:before="46" w:line="400" w:lineRule="auto"/>
        <w:ind w:left="152" w:right="6931"/>
        <w:rPr>
          <w:rFonts w:ascii="Microsoft YaHei UI" w:eastAsia="Microsoft YaHei U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622300</wp:posOffset>
                </wp:positionV>
                <wp:extent cx="6434455" cy="527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0"/>
                              <w:gridCol w:w="3825"/>
                              <w:gridCol w:w="2995"/>
                            </w:tblGrid>
                            <w:tr w:rsidR="00262632">
                              <w:trPr>
                                <w:trHeight w:val="801"/>
                              </w:trPr>
                              <w:tc>
                                <w:tcPr>
                                  <w:tcW w:w="3290" w:type="dxa"/>
                                </w:tcPr>
                                <w:p w:rsidR="00262632" w:rsidRDefault="00BB7E90">
                                  <w:pPr>
                                    <w:pStyle w:val="TableParagraph"/>
                                    <w:spacing w:before="45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1.申請學生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262632" w:rsidRDefault="00BB7E90">
                                  <w:pPr>
                                    <w:pStyle w:val="TableParagraph"/>
                                    <w:spacing w:before="4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指導教師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262632" w:rsidRDefault="00BB7E90">
                                  <w:pPr>
                                    <w:pStyle w:val="TableParagraph"/>
                                    <w:spacing w:before="45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3.單位主管</w:t>
                                  </w:r>
                                </w:p>
                              </w:tc>
                            </w:tr>
                          </w:tbl>
                          <w:p w:rsidR="00262632" w:rsidRDefault="002626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.85pt;margin-top:49pt;width:506.65pt;height:4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3A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0"/>
                        <w:gridCol w:w="3825"/>
                        <w:gridCol w:w="2995"/>
                      </w:tblGrid>
                      <w:tr w:rsidR="00262632">
                        <w:trPr>
                          <w:trHeight w:val="801"/>
                        </w:trPr>
                        <w:tc>
                          <w:tcPr>
                            <w:tcW w:w="3290" w:type="dxa"/>
                          </w:tcPr>
                          <w:p w:rsidR="00262632" w:rsidRDefault="00BB7E90">
                            <w:pPr>
                              <w:pStyle w:val="TableParagraph"/>
                              <w:spacing w:before="45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1.申請學生</w:t>
                            </w:r>
                          </w:p>
                        </w:tc>
                        <w:tc>
                          <w:tcPr>
                            <w:tcW w:w="3825" w:type="dxa"/>
                            <w:tcBorders>
                              <w:right w:val="single" w:sz="4" w:space="0" w:color="000000"/>
                            </w:tcBorders>
                          </w:tcPr>
                          <w:p w:rsidR="00262632" w:rsidRDefault="00BB7E90">
                            <w:pPr>
                              <w:pStyle w:val="TableParagraph"/>
                              <w:spacing w:before="45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指導教師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left w:val="single" w:sz="4" w:space="0" w:color="000000"/>
                            </w:tcBorders>
                          </w:tcPr>
                          <w:p w:rsidR="00262632" w:rsidRDefault="00BB7E90">
                            <w:pPr>
                              <w:pStyle w:val="TableParagraph"/>
                              <w:spacing w:before="45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3.單位主管</w:t>
                            </w:r>
                          </w:p>
                        </w:tc>
                      </w:tr>
                    </w:tbl>
                    <w:p w:rsidR="00262632" w:rsidRDefault="002626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7E90">
        <w:rPr>
          <w:spacing w:val="-1"/>
          <w:sz w:val="24"/>
        </w:rPr>
        <w:t>（</w:t>
      </w:r>
      <w:r w:rsidR="00BB7E90">
        <w:rPr>
          <w:sz w:val="24"/>
        </w:rPr>
        <w:t>若不敷使用，請自行增列表格）</w:t>
      </w:r>
      <w:r w:rsidR="00BB7E90">
        <w:rPr>
          <w:spacing w:val="-117"/>
          <w:sz w:val="24"/>
        </w:rPr>
        <w:t xml:space="preserve"> </w:t>
      </w:r>
      <w:r w:rsidR="00BB7E90">
        <w:rPr>
          <w:rFonts w:ascii="Microsoft YaHei UI" w:eastAsia="Microsoft YaHei UI" w:hint="eastAsia"/>
          <w:b/>
          <w:sz w:val="24"/>
        </w:rPr>
        <w:t>五、請依序簽核</w:t>
      </w:r>
    </w:p>
    <w:p w:rsidR="00262632" w:rsidRDefault="00262632">
      <w:pPr>
        <w:pStyle w:val="a3"/>
        <w:spacing w:before="6"/>
        <w:rPr>
          <w:rFonts w:ascii="Microsoft YaHei UI"/>
          <w:b/>
          <w:sz w:val="35"/>
        </w:rPr>
      </w:pPr>
    </w:p>
    <w:p w:rsidR="00262632" w:rsidRDefault="00BB7E90">
      <w:pPr>
        <w:ind w:left="152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注意事項：</w:t>
      </w:r>
    </w:p>
    <w:p w:rsidR="00262632" w:rsidRDefault="00BB7E90">
      <w:pPr>
        <w:pStyle w:val="a5"/>
        <w:numPr>
          <w:ilvl w:val="0"/>
          <w:numId w:val="1"/>
        </w:numPr>
        <w:tabs>
          <w:tab w:val="left" w:pos="579"/>
          <w:tab w:val="left" w:pos="581"/>
        </w:tabs>
        <w:spacing w:before="121" w:line="269" w:lineRule="exact"/>
        <w:ind w:hanging="429"/>
        <w:jc w:val="left"/>
        <w:rPr>
          <w:rFonts w:ascii="新細明體-ExtB" w:eastAsia="新細明體-ExtB"/>
          <w:sz w:val="20"/>
        </w:rPr>
      </w:pPr>
      <w:r>
        <w:rPr>
          <w:sz w:val="20"/>
        </w:rPr>
        <w:t>本書表係提供給欲擔任本校學習計畫之獎助生使用，並以學習為主要目的</w:t>
      </w:r>
      <w:r>
        <w:rPr>
          <w:rFonts w:ascii="新細明體-ExtB" w:eastAsia="新細明體-ExtB"/>
          <w:sz w:val="20"/>
        </w:rPr>
        <w:t>。</w:t>
      </w:r>
    </w:p>
    <w:p w:rsidR="00262632" w:rsidRDefault="00BB7E90">
      <w:pPr>
        <w:pStyle w:val="a5"/>
        <w:numPr>
          <w:ilvl w:val="0"/>
          <w:numId w:val="1"/>
        </w:numPr>
        <w:tabs>
          <w:tab w:val="left" w:pos="581"/>
        </w:tabs>
        <w:spacing w:line="244" w:lineRule="auto"/>
        <w:ind w:left="577" w:right="115" w:hanging="425"/>
        <w:jc w:val="left"/>
        <w:rPr>
          <w:sz w:val="20"/>
        </w:rPr>
      </w:pPr>
      <w:r>
        <w:rPr>
          <w:w w:val="95"/>
          <w:sz w:val="20"/>
        </w:rPr>
        <w:t>指導教師輔導學生擔任獎助生之職責如下：輔導學生擬訂獎助生之學習計畫書表、輔導學生從事研究或教學實習、</w:t>
      </w:r>
      <w:r>
        <w:rPr>
          <w:spacing w:val="196"/>
          <w:sz w:val="20"/>
        </w:rPr>
        <w:t xml:space="preserve"> </w:t>
      </w:r>
      <w:r>
        <w:rPr>
          <w:sz w:val="20"/>
        </w:rPr>
        <w:t>相關研究調查分析、實驗、搜集與整理資料，及報告或研究論文撰寫等執行計畫事項學習活動。</w:t>
      </w:r>
    </w:p>
    <w:p w:rsidR="00262632" w:rsidRDefault="00BB7E90">
      <w:pPr>
        <w:pStyle w:val="a5"/>
        <w:numPr>
          <w:ilvl w:val="0"/>
          <w:numId w:val="1"/>
        </w:numPr>
        <w:tabs>
          <w:tab w:val="left" w:pos="581"/>
        </w:tabs>
        <w:spacing w:line="244" w:lineRule="auto"/>
        <w:ind w:left="577" w:right="161" w:hanging="425"/>
        <w:jc w:val="left"/>
        <w:rPr>
          <w:sz w:val="20"/>
        </w:rPr>
      </w:pPr>
      <w:r>
        <w:rPr>
          <w:w w:val="95"/>
          <w:sz w:val="20"/>
        </w:rPr>
        <w:t>學期研究或教學實習成果、貢獻及評量：有關研究報告或研究論文撰寫整理，實習經過與心得分享等記錄，指導教</w:t>
      </w:r>
      <w:r>
        <w:rPr>
          <w:spacing w:val="150"/>
          <w:sz w:val="20"/>
        </w:rPr>
        <w:t xml:space="preserve"> </w:t>
      </w:r>
      <w:r>
        <w:rPr>
          <w:sz w:val="20"/>
        </w:rPr>
        <w:t>授可自訂評量方式，並於完成學習計畫後給予通過或不通過認定。</w:t>
      </w:r>
    </w:p>
    <w:p w:rsidR="00262632" w:rsidRDefault="00BB7E90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line="235" w:lineRule="exact"/>
        <w:ind w:left="1112" w:hanging="481"/>
        <w:jc w:val="left"/>
        <w:rPr>
          <w:sz w:val="20"/>
        </w:rPr>
      </w:pPr>
      <w:r>
        <w:rPr>
          <w:sz w:val="20"/>
        </w:rPr>
        <w:t>獎助生相關權益及其他事宜，請依本校「獎助生與勞僱型兼任助理權益保障處理要點」相關規定辦理</w:t>
      </w:r>
      <w:r>
        <w:rPr>
          <w:rFonts w:ascii="新細明體-ExtB" w:eastAsia="新細明體-ExtB"/>
          <w:sz w:val="20"/>
        </w:rPr>
        <w:t>。</w:t>
      </w:r>
    </w:p>
    <w:p w:rsidR="00262632" w:rsidRDefault="00BB7E90">
      <w:pPr>
        <w:pStyle w:val="a5"/>
        <w:numPr>
          <w:ilvl w:val="0"/>
          <w:numId w:val="1"/>
        </w:numPr>
        <w:tabs>
          <w:tab w:val="left" w:pos="579"/>
          <w:tab w:val="left" w:pos="580"/>
        </w:tabs>
        <w:spacing w:line="304" w:lineRule="exact"/>
        <w:jc w:val="left"/>
        <w:rPr>
          <w:rFonts w:ascii="微軟正黑體" w:eastAsia="微軟正黑體"/>
          <w:b/>
          <w:sz w:val="20"/>
        </w:rPr>
      </w:pPr>
      <w:r>
        <w:rPr>
          <w:rFonts w:ascii="Microsoft YaHei UI" w:eastAsia="Microsoft YaHei UI" w:hint="eastAsia"/>
          <w:b/>
          <w:sz w:val="20"/>
          <w:u w:val="single"/>
        </w:rPr>
        <w:t>請指導教師保存本學習計畫書表、學習評量考核成績、學生出缺勤紀錄、研究實驗紀錄簿等相關佐證資料備查。</w:t>
      </w:r>
      <w:bookmarkStart w:id="0" w:name="_GoBack"/>
      <w:bookmarkEnd w:id="0"/>
    </w:p>
    <w:sectPr w:rsidR="00262632">
      <w:type w:val="continuous"/>
      <w:pgSz w:w="11910" w:h="16840"/>
      <w:pgMar w:top="88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74" w:rsidRDefault="00010274" w:rsidP="00EA409C">
      <w:r>
        <w:separator/>
      </w:r>
    </w:p>
  </w:endnote>
  <w:endnote w:type="continuationSeparator" w:id="0">
    <w:p w:rsidR="00010274" w:rsidRDefault="00010274" w:rsidP="00E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74" w:rsidRDefault="00010274" w:rsidP="00EA409C">
      <w:r>
        <w:separator/>
      </w:r>
    </w:p>
  </w:footnote>
  <w:footnote w:type="continuationSeparator" w:id="0">
    <w:p w:rsidR="00010274" w:rsidRDefault="00010274" w:rsidP="00EA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423BF"/>
    <w:multiLevelType w:val="hybridMultilevel"/>
    <w:tmpl w:val="F998EA06"/>
    <w:lvl w:ilvl="0" w:tplc="8F7CF6FE">
      <w:start w:val="1"/>
      <w:numFmt w:val="decimal"/>
      <w:lvlText w:val="%1."/>
      <w:lvlJc w:val="left"/>
      <w:pPr>
        <w:ind w:left="580" w:hanging="428"/>
        <w:jc w:val="right"/>
      </w:pPr>
      <w:rPr>
        <w:rFonts w:hint="default"/>
        <w:w w:val="99"/>
        <w:lang w:val="en-US" w:eastAsia="zh-TW" w:bidi="ar-SA"/>
      </w:rPr>
    </w:lvl>
    <w:lvl w:ilvl="1" w:tplc="FD88E192">
      <w:numFmt w:val="bullet"/>
      <w:lvlText w:val="•"/>
      <w:lvlJc w:val="left"/>
      <w:pPr>
        <w:ind w:left="1590" w:hanging="428"/>
      </w:pPr>
      <w:rPr>
        <w:rFonts w:hint="default"/>
        <w:lang w:val="en-US" w:eastAsia="zh-TW" w:bidi="ar-SA"/>
      </w:rPr>
    </w:lvl>
    <w:lvl w:ilvl="2" w:tplc="20943408">
      <w:numFmt w:val="bullet"/>
      <w:lvlText w:val="•"/>
      <w:lvlJc w:val="left"/>
      <w:pPr>
        <w:ind w:left="2601" w:hanging="428"/>
      </w:pPr>
      <w:rPr>
        <w:rFonts w:hint="default"/>
        <w:lang w:val="en-US" w:eastAsia="zh-TW" w:bidi="ar-SA"/>
      </w:rPr>
    </w:lvl>
    <w:lvl w:ilvl="3" w:tplc="6B0AC89A">
      <w:numFmt w:val="bullet"/>
      <w:lvlText w:val="•"/>
      <w:lvlJc w:val="left"/>
      <w:pPr>
        <w:ind w:left="3611" w:hanging="428"/>
      </w:pPr>
      <w:rPr>
        <w:rFonts w:hint="default"/>
        <w:lang w:val="en-US" w:eastAsia="zh-TW" w:bidi="ar-SA"/>
      </w:rPr>
    </w:lvl>
    <w:lvl w:ilvl="4" w:tplc="32E0197E">
      <w:numFmt w:val="bullet"/>
      <w:lvlText w:val="•"/>
      <w:lvlJc w:val="left"/>
      <w:pPr>
        <w:ind w:left="4622" w:hanging="428"/>
      </w:pPr>
      <w:rPr>
        <w:rFonts w:hint="default"/>
        <w:lang w:val="en-US" w:eastAsia="zh-TW" w:bidi="ar-SA"/>
      </w:rPr>
    </w:lvl>
    <w:lvl w:ilvl="5" w:tplc="423EA76E">
      <w:numFmt w:val="bullet"/>
      <w:lvlText w:val="•"/>
      <w:lvlJc w:val="left"/>
      <w:pPr>
        <w:ind w:left="5633" w:hanging="428"/>
      </w:pPr>
      <w:rPr>
        <w:rFonts w:hint="default"/>
        <w:lang w:val="en-US" w:eastAsia="zh-TW" w:bidi="ar-SA"/>
      </w:rPr>
    </w:lvl>
    <w:lvl w:ilvl="6" w:tplc="DA50AEF8">
      <w:numFmt w:val="bullet"/>
      <w:lvlText w:val="•"/>
      <w:lvlJc w:val="left"/>
      <w:pPr>
        <w:ind w:left="6643" w:hanging="428"/>
      </w:pPr>
      <w:rPr>
        <w:rFonts w:hint="default"/>
        <w:lang w:val="en-US" w:eastAsia="zh-TW" w:bidi="ar-SA"/>
      </w:rPr>
    </w:lvl>
    <w:lvl w:ilvl="7" w:tplc="EFFE954A">
      <w:numFmt w:val="bullet"/>
      <w:lvlText w:val="•"/>
      <w:lvlJc w:val="left"/>
      <w:pPr>
        <w:ind w:left="7654" w:hanging="428"/>
      </w:pPr>
      <w:rPr>
        <w:rFonts w:hint="default"/>
        <w:lang w:val="en-US" w:eastAsia="zh-TW" w:bidi="ar-SA"/>
      </w:rPr>
    </w:lvl>
    <w:lvl w:ilvl="8" w:tplc="CCBCD26A">
      <w:numFmt w:val="bullet"/>
      <w:lvlText w:val="•"/>
      <w:lvlJc w:val="left"/>
      <w:pPr>
        <w:ind w:left="8665" w:hanging="42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32"/>
    <w:rsid w:val="00010274"/>
    <w:rsid w:val="00262632"/>
    <w:rsid w:val="00BB7E90"/>
    <w:rsid w:val="00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35446-FE9E-410E-90DF-B5A066D9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53"/>
      <w:ind w:left="152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19" w:lineRule="exact"/>
      <w:ind w:left="2255" w:right="2619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7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09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A4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9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uTaipei-classroom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國立暨南國際大學作業流程</dc:title>
  <dc:creator>Hou dong-cheng</dc:creator>
  <cp:lastModifiedBy>賴明慧-vivilai</cp:lastModifiedBy>
  <cp:revision>2</cp:revision>
  <dcterms:created xsi:type="dcterms:W3CDTF">2024-03-28T06:50:00Z</dcterms:created>
  <dcterms:modified xsi:type="dcterms:W3CDTF">2024-03-28T06:50:00Z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2024-03-28T00:00:00Z</vt:filetime>
  </property>
</Properties>
</file>